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heme="minorEastAsia" w:hAnsiTheme="minorEastAsia"/>
          <w:b/>
          <w:sz w:val="32"/>
          <w:szCs w:val="32"/>
        </w:rPr>
      </w:pPr>
      <w:bookmarkStart w:id="0" w:name="_GoBack"/>
      <w:bookmarkEnd w:id="0"/>
      <w:r>
        <w:rPr>
          <w:rFonts w:hint="eastAsia" w:asciiTheme="minorEastAsia" w:hAnsiTheme="minorEastAsia"/>
          <w:b/>
          <w:sz w:val="32"/>
          <w:szCs w:val="32"/>
        </w:rPr>
        <w:t>《写人要抓住特点》教学设计</w:t>
      </w:r>
    </w:p>
    <w:p>
      <w:pPr>
        <w:spacing w:line="360" w:lineRule="auto"/>
        <w:rPr>
          <w:rFonts w:asciiTheme="minorEastAsia" w:hAnsiTheme="minorEastAsia"/>
        </w:rPr>
      </w:pPr>
      <w:r>
        <w:rPr>
          <w:rFonts w:hint="eastAsia" w:asciiTheme="minorEastAsia" w:hAnsiTheme="minorEastAsia"/>
          <w:sz w:val="28"/>
          <w:szCs w:val="28"/>
          <w:lang w:val="en-US" w:eastAsia="zh-CN"/>
        </w:rPr>
        <w:t xml:space="preserve"> </w:t>
      </w:r>
      <w:r>
        <w:rPr>
          <w:rFonts w:hint="eastAsia" w:asciiTheme="minorEastAsia" w:hAnsiTheme="minorEastAsia"/>
          <w:b/>
        </w:rPr>
        <w:t>教材版本</w:t>
      </w:r>
      <w:r>
        <w:rPr>
          <w:rFonts w:hint="eastAsia" w:asciiTheme="minorEastAsia" w:hAnsiTheme="minorEastAsia"/>
        </w:rPr>
        <w:t>：部编初中语文七年级上册第三单元作文</w:t>
      </w:r>
    </w:p>
    <w:p>
      <w:pPr>
        <w:spacing w:line="360" w:lineRule="auto"/>
        <w:rPr>
          <w:rFonts w:hint="eastAsia" w:asciiTheme="minorEastAsia" w:hAnsiTheme="minorEastAsia"/>
        </w:rPr>
      </w:pPr>
      <w:r>
        <w:rPr>
          <w:rFonts w:hint="eastAsia" w:asciiTheme="minorEastAsia" w:hAnsiTheme="minorEastAsia"/>
          <w:b/>
        </w:rPr>
        <w:t>教学目标</w:t>
      </w:r>
      <w:r>
        <w:rPr>
          <w:rFonts w:hint="eastAsia" w:asciiTheme="minorEastAsia" w:hAnsiTheme="minorEastAsia"/>
        </w:rPr>
        <w:t>：让学生了解写人要抓住特点，通过人物形象描写的学习，让学生学会人物刻画的方法，并用于写作实践。</w:t>
      </w:r>
    </w:p>
    <w:p>
      <w:pPr>
        <w:spacing w:line="360" w:lineRule="auto"/>
        <w:rPr>
          <w:rFonts w:hint="eastAsia" w:asciiTheme="minorEastAsia" w:hAnsiTheme="minorEastAsia"/>
        </w:rPr>
      </w:pPr>
      <w:r>
        <w:rPr>
          <w:rFonts w:hint="eastAsia" w:asciiTheme="minorEastAsia" w:hAnsiTheme="minorEastAsia"/>
          <w:b/>
        </w:rPr>
        <w:t>教学重点</w:t>
      </w:r>
      <w:r>
        <w:rPr>
          <w:rFonts w:hint="eastAsia" w:asciiTheme="minorEastAsia" w:hAnsiTheme="minorEastAsia"/>
        </w:rPr>
        <w:t>：通过人物形象描写的学习，让学生学会人物刻画的方法，掌握人物形象描写的口诀。</w:t>
      </w:r>
    </w:p>
    <w:p>
      <w:pPr>
        <w:spacing w:line="360" w:lineRule="auto"/>
        <w:rPr>
          <w:rFonts w:hint="eastAsia" w:asciiTheme="minorEastAsia" w:hAnsiTheme="minorEastAsia"/>
        </w:rPr>
      </w:pPr>
      <w:r>
        <w:rPr>
          <w:rFonts w:hint="eastAsia" w:asciiTheme="minorEastAsia" w:hAnsiTheme="minorEastAsia"/>
          <w:b/>
        </w:rPr>
        <w:t>教学难点</w:t>
      </w:r>
      <w:r>
        <w:rPr>
          <w:rFonts w:hint="eastAsia" w:asciiTheme="minorEastAsia" w:hAnsiTheme="minorEastAsia"/>
        </w:rPr>
        <w:t>：通过人物形象描写的学习，让学生学会人物刻画的方法，并用于写作实践。</w:t>
      </w:r>
    </w:p>
    <w:p>
      <w:pPr>
        <w:spacing w:line="360" w:lineRule="auto"/>
        <w:rPr>
          <w:rFonts w:hint="eastAsia" w:asciiTheme="minorEastAsia" w:hAnsiTheme="minorEastAsia"/>
        </w:rPr>
      </w:pPr>
      <w:r>
        <w:rPr>
          <w:rFonts w:hint="eastAsia" w:asciiTheme="minorEastAsia" w:hAnsiTheme="minorEastAsia"/>
          <w:b/>
        </w:rPr>
        <w:t>教学方法：</w:t>
      </w:r>
      <w:r>
        <w:rPr>
          <w:rFonts w:hint="eastAsia" w:asciiTheme="minorEastAsia" w:hAnsiTheme="minorEastAsia"/>
        </w:rPr>
        <w:t xml:space="preserve">讲解法 </w:t>
      </w:r>
    </w:p>
    <w:p>
      <w:pPr>
        <w:spacing w:line="360" w:lineRule="auto"/>
        <w:rPr>
          <w:rFonts w:hint="eastAsia" w:asciiTheme="minorEastAsia" w:hAnsiTheme="minorEastAsia"/>
        </w:rPr>
      </w:pPr>
      <w:r>
        <w:rPr>
          <w:rFonts w:hint="eastAsia" w:asciiTheme="minorEastAsia" w:hAnsiTheme="minorEastAsia"/>
          <w:b/>
        </w:rPr>
        <w:t>教学用具：</w:t>
      </w:r>
      <w:r>
        <w:rPr>
          <w:rFonts w:hint="eastAsia" w:asciiTheme="minorEastAsia" w:hAnsiTheme="minorEastAsia"/>
        </w:rPr>
        <w:t>PPT课件</w:t>
      </w:r>
    </w:p>
    <w:p>
      <w:pPr>
        <w:spacing w:line="360" w:lineRule="auto"/>
        <w:rPr>
          <w:rFonts w:asciiTheme="minorEastAsia" w:hAnsiTheme="minorEastAsia"/>
          <w:b/>
        </w:rPr>
      </w:pPr>
      <w:r>
        <w:rPr>
          <w:rFonts w:hint="eastAsia" w:asciiTheme="minorEastAsia" w:hAnsiTheme="minorEastAsia"/>
          <w:b/>
        </w:rPr>
        <w:t>教学过程：</w:t>
      </w:r>
    </w:p>
    <w:p>
      <w:pPr>
        <w:pStyle w:val="10"/>
        <w:numPr>
          <w:ilvl w:val="0"/>
          <w:numId w:val="1"/>
        </w:numPr>
        <w:spacing w:line="360" w:lineRule="auto"/>
        <w:ind w:firstLineChars="0"/>
        <w:rPr>
          <w:rFonts w:hint="eastAsia" w:asciiTheme="minorEastAsia" w:hAnsiTheme="minorEastAsia"/>
          <w:b/>
        </w:rPr>
      </w:pPr>
      <w:r>
        <w:rPr>
          <w:rFonts w:hint="eastAsia" w:asciiTheme="minorEastAsia" w:hAnsiTheme="minorEastAsia"/>
          <w:b/>
        </w:rPr>
        <w:t>导入新课</w:t>
      </w:r>
    </w:p>
    <w:p>
      <w:pPr>
        <w:pStyle w:val="10"/>
        <w:spacing w:line="360" w:lineRule="auto"/>
        <w:ind w:left="840" w:firstLine="0" w:firstLineChars="0"/>
        <w:rPr>
          <w:rFonts w:hint="eastAsia" w:asciiTheme="minorEastAsia" w:hAnsiTheme="minorEastAsia"/>
        </w:rPr>
      </w:pPr>
      <w:r>
        <w:rPr>
          <w:rFonts w:hint="eastAsia" w:asciiTheme="minorEastAsia" w:hAnsiTheme="minorEastAsia"/>
        </w:rPr>
        <w:t>（话题导入）</w:t>
      </w:r>
    </w:p>
    <w:p>
      <w:pPr>
        <w:spacing w:line="360" w:lineRule="auto"/>
        <w:ind w:firstLine="420" w:firstLineChars="200"/>
        <w:rPr>
          <w:rFonts w:asciiTheme="minorEastAsia" w:hAnsiTheme="minorEastAsia"/>
        </w:rPr>
      </w:pPr>
      <w:r>
        <w:rPr>
          <w:rFonts w:hint="eastAsia" w:asciiTheme="minorEastAsia" w:hAnsiTheme="minorEastAsia"/>
        </w:rPr>
        <w:t>大家好，欢迎来到语文微课堂。在作文中，我们经常见到老师给我们的评语是人物描写没有亮点，今天这节课，咱们通过学习人物形象描写的方法，掌握在作文中如何进行人物描写传神的刻画出一个人物。</w:t>
      </w:r>
    </w:p>
    <w:p>
      <w:pPr>
        <w:spacing w:line="360" w:lineRule="auto"/>
        <w:ind w:firstLine="422" w:firstLineChars="200"/>
        <w:rPr>
          <w:rFonts w:hint="eastAsia" w:asciiTheme="minorEastAsia" w:hAnsiTheme="minorEastAsia"/>
          <w:b/>
        </w:rPr>
      </w:pPr>
      <w:r>
        <w:rPr>
          <w:rFonts w:hint="eastAsia" w:asciiTheme="minorEastAsia" w:hAnsiTheme="minorEastAsia"/>
          <w:b/>
        </w:rPr>
        <w:t>二、人物描写的分类</w:t>
      </w:r>
    </w:p>
    <w:p>
      <w:pPr>
        <w:spacing w:line="360" w:lineRule="auto"/>
        <w:ind w:firstLine="420" w:firstLineChars="200"/>
        <w:rPr>
          <w:rFonts w:hint="eastAsia" w:asciiTheme="minorEastAsia" w:hAnsiTheme="minorEastAsia"/>
        </w:rPr>
      </w:pPr>
      <w:r>
        <w:rPr>
          <w:rFonts w:hint="eastAsia" w:asciiTheme="minorEastAsia" w:hAnsiTheme="minorEastAsia"/>
        </w:rPr>
        <w:t>人物描写包括语言、动作，心神态、外貌五个大方面。</w:t>
      </w:r>
    </w:p>
    <w:p>
      <w:pPr>
        <w:spacing w:line="360" w:lineRule="auto"/>
        <w:ind w:firstLine="420" w:firstLineChars="200"/>
        <w:rPr>
          <w:rFonts w:hint="eastAsia" w:asciiTheme="minorEastAsia" w:hAnsiTheme="minorEastAsia"/>
        </w:rPr>
      </w:pPr>
      <w:r>
        <w:rPr>
          <w:rFonts w:hint="eastAsia" w:asciiTheme="minorEastAsia" w:hAnsiTheme="minorEastAsia"/>
        </w:rPr>
        <w:t>一般来说，考场作文由于篇幅和内容的限制，往往不可能进行长篇大论的描写，最常用的人物描写只有两种：一种叫做形象描写，另一种叫做动态描写。</w:t>
      </w:r>
    </w:p>
    <w:p>
      <w:pPr>
        <w:spacing w:line="360" w:lineRule="auto"/>
        <w:ind w:firstLine="420" w:firstLineChars="200"/>
        <w:rPr>
          <w:rFonts w:hint="eastAsia" w:asciiTheme="minorEastAsia" w:hAnsiTheme="minorEastAsia"/>
        </w:rPr>
      </w:pPr>
      <w:r>
        <w:rPr>
          <w:rFonts w:hint="eastAsia" w:asciiTheme="minorEastAsia" w:hAnsiTheme="minorEastAsia"/>
        </w:rPr>
        <w:t>形象描写主要是用寥寥数笔勾勒出人物的外貌和形象，让读者对于这个人有比较深刻的印象。</w:t>
      </w:r>
    </w:p>
    <w:p>
      <w:pPr>
        <w:spacing w:line="360" w:lineRule="auto"/>
        <w:ind w:firstLine="420" w:firstLineChars="200"/>
        <w:rPr>
          <w:rFonts w:asciiTheme="minorEastAsia" w:hAnsiTheme="minorEastAsia"/>
        </w:rPr>
      </w:pPr>
      <w:r>
        <w:rPr>
          <w:rFonts w:hint="eastAsia" w:asciiTheme="minorEastAsia" w:hAnsiTheme="minorEastAsia"/>
        </w:rPr>
        <w:t>动态描写就是指人物的语言、动作、神态，这些比较有动感的部分，他们虽然也是写人，却往往和写事儿紧密相连，共同推动文章故事情节的发展。</w:t>
      </w:r>
    </w:p>
    <w:p>
      <w:pPr>
        <w:spacing w:line="360" w:lineRule="auto"/>
        <w:ind w:firstLine="420" w:firstLineChars="200"/>
        <w:rPr>
          <w:rFonts w:hint="eastAsia" w:asciiTheme="minorEastAsia" w:hAnsiTheme="minorEastAsia"/>
        </w:rPr>
      </w:pPr>
      <w:r>
        <w:rPr>
          <w:rFonts w:hint="eastAsia" w:asciiTheme="minorEastAsia" w:hAnsiTheme="minorEastAsia"/>
        </w:rPr>
        <w:t xml:space="preserve">形象描写就是人物形象的勾勒方法，大部分记叙文都需要对文章中出场的主角或者配角，进行简短、传神的描写。而形象描写，恰恰就能够用最精炼的文字让人物的形象跃然纸上。        </w:t>
      </w:r>
    </w:p>
    <w:p>
      <w:pPr>
        <w:spacing w:line="360" w:lineRule="auto"/>
        <w:ind w:firstLine="422" w:firstLineChars="200"/>
        <w:rPr>
          <w:rFonts w:hint="eastAsia" w:asciiTheme="minorEastAsia" w:hAnsiTheme="minorEastAsia"/>
          <w:b/>
        </w:rPr>
      </w:pPr>
      <w:r>
        <w:rPr>
          <w:rFonts w:hint="eastAsia" w:asciiTheme="minorEastAsia" w:hAnsiTheme="minorEastAsia"/>
          <w:b/>
        </w:rPr>
        <w:t>三、人物形象描写思路口诀</w:t>
      </w:r>
    </w:p>
    <w:p>
      <w:pPr>
        <w:spacing w:line="360" w:lineRule="auto"/>
        <w:ind w:firstLine="420" w:firstLineChars="200"/>
        <w:rPr>
          <w:rFonts w:hint="eastAsia" w:asciiTheme="minorEastAsia" w:hAnsiTheme="minorEastAsia"/>
        </w:rPr>
      </w:pPr>
      <w:r>
        <w:rPr>
          <w:rFonts w:hint="eastAsia" w:asciiTheme="minorEastAsia" w:hAnsiTheme="minorEastAsia"/>
        </w:rPr>
        <w:t>脸眼手衣和神态，详写一个特点来。</w:t>
      </w:r>
    </w:p>
    <w:p>
      <w:pPr>
        <w:spacing w:line="360" w:lineRule="auto"/>
        <w:ind w:firstLine="420" w:firstLineChars="200"/>
        <w:rPr>
          <w:rFonts w:asciiTheme="minorEastAsia" w:hAnsiTheme="minorEastAsia"/>
        </w:rPr>
      </w:pPr>
      <w:r>
        <w:rPr>
          <w:rFonts w:hint="eastAsia" w:asciiTheme="minorEastAsia" w:hAnsiTheme="minorEastAsia"/>
        </w:rPr>
        <w:t>（一）脸眼手衣和神态</w:t>
      </w:r>
    </w:p>
    <w:p>
      <w:pPr>
        <w:spacing w:line="360" w:lineRule="auto"/>
        <w:ind w:firstLine="420" w:firstLineChars="200"/>
        <w:rPr>
          <w:rFonts w:asciiTheme="minorEastAsia" w:hAnsiTheme="minorEastAsia"/>
        </w:rPr>
      </w:pPr>
      <w:r>
        <w:rPr>
          <w:rFonts w:hint="eastAsia" w:asciiTheme="minorEastAsia" w:hAnsiTheme="minorEastAsia"/>
        </w:rPr>
        <w:drawing>
          <wp:inline distT="0" distB="0" distL="114300" distR="114300">
            <wp:extent cx="254000" cy="254000"/>
            <wp:effectExtent l="0" t="0" r="12700" b="12700"/>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6"/>
                    <a:stretch>
                      <a:fillRect/>
                    </a:stretch>
                  </pic:blipFill>
                  <pic:spPr>
                    <a:xfrm>
                      <a:off x="0" y="0"/>
                      <a:ext cx="254000" cy="254000"/>
                    </a:xfrm>
                    <a:prstGeom prst="rect">
                      <a:avLst/>
                    </a:prstGeom>
                  </pic:spPr>
                </pic:pic>
              </a:graphicData>
            </a:graphic>
          </wp:inline>
        </w:drawing>
      </w:r>
      <w:r>
        <w:rPr>
          <w:rFonts w:hint="eastAsia" w:asciiTheme="minorEastAsia" w:hAnsiTheme="minorEastAsia"/>
        </w:rPr>
        <w:t>1.脸，也就是人的脸色，皮肤、胡须、头发等，它往往可以不露痕迹地交代出人物的年龄和大概性格。</w:t>
      </w:r>
    </w:p>
    <w:p>
      <w:pPr>
        <w:spacing w:line="360" w:lineRule="auto"/>
        <w:ind w:firstLine="420" w:firstLineChars="200"/>
        <w:rPr>
          <w:rFonts w:asciiTheme="minorEastAsia" w:hAnsiTheme="minorEastAsia"/>
        </w:rPr>
      </w:pPr>
      <w:r>
        <w:rPr>
          <w:rFonts w:hint="eastAsia" w:asciiTheme="minorEastAsia" w:hAnsiTheme="minorEastAsia"/>
        </w:rPr>
        <w:t>2.眼，眼睛是心灵的窗户，它最能体现一个人内心的故事。一般上成的人物描写总是难免写到眼睛，注意这里不仅仅要写眼睛的样子，如，眼睛是大是小啊，是圆溜溜的还是狭长的，更要写眼神或者说目光，这个眼神，目光是坚定还是躲闪，是明亮还是悲伤。</w:t>
      </w:r>
    </w:p>
    <w:p>
      <w:pPr>
        <w:spacing w:line="360" w:lineRule="auto"/>
        <w:ind w:firstLine="420" w:firstLineChars="200"/>
        <w:rPr>
          <w:rFonts w:asciiTheme="minorEastAsia" w:hAnsiTheme="minorEastAsia"/>
        </w:rPr>
      </w:pPr>
      <w:r>
        <w:rPr>
          <w:rFonts w:hint="eastAsia" w:asciiTheme="minorEastAsia" w:hAnsiTheme="minorEastAsia"/>
        </w:rPr>
        <w:t>3.手，手往往会反映人物的身份，人做很多事情都会，留下痕迹。比如说医生的手大多十分干净，因为他们需要经常消毒洗手；厨师的手，大多肥胖而且红彤彤的，因为他们的手经常会沾水和油；小朋友的手大多肥嘟嘟的。</w:t>
      </w:r>
    </w:p>
    <w:p>
      <w:pPr>
        <w:spacing w:line="360" w:lineRule="auto"/>
        <w:ind w:firstLine="420" w:firstLineChars="200"/>
        <w:rPr>
          <w:rFonts w:asciiTheme="minorEastAsia" w:hAnsiTheme="minorEastAsia"/>
        </w:rPr>
      </w:pPr>
      <w:r>
        <w:rPr>
          <w:rFonts w:hint="eastAsia" w:asciiTheme="minorEastAsia" w:hAnsiTheme="minorEastAsia"/>
        </w:rPr>
        <w:t>4.衣，穿什么衣服，这个衣服是不是特定职业的制服，比如警察或者消防员的制服是新是旧，是干净还是肮脏，是昂贵还是廉价，都可以从侧面暗示人物的身份和性格。所以，这脸眼手衣的描写都是要为紧扣并且突出人物的性格和身份来服务的。</w:t>
      </w:r>
    </w:p>
    <w:p>
      <w:pPr>
        <w:spacing w:line="360" w:lineRule="auto"/>
        <w:ind w:firstLine="420" w:firstLineChars="200"/>
        <w:rPr>
          <w:rFonts w:hint="eastAsia" w:asciiTheme="minorEastAsia" w:hAnsiTheme="minorEastAsia"/>
        </w:rPr>
      </w:pPr>
      <w:r>
        <w:rPr>
          <w:rFonts w:hint="eastAsia" w:asciiTheme="minorEastAsia" w:hAnsiTheme="minorEastAsia"/>
        </w:rPr>
        <w:t>5.神态，就是神情姿态，一般来说它包含两个要点，一个是神情，也就是脸上的表情，例如：和蔼可亲、凶神恶煞、惊讶万分、泰然自若；另一个就是姿态，也就是身体的姿势，说白了，就是人物所摆的pose，人们往往会喜欢把一些展示自己的内心的情感通过姿态表现出来，比如著名的英国首相丘吉尔，他的代表性pose就是v字手势。又比如说鲁迅先生笔下的那个刻薄女子杨二嫂，她的代表pose就是两手插腰，叉着两脚。</w:t>
      </w:r>
    </w:p>
    <w:p>
      <w:pPr>
        <w:spacing w:line="360" w:lineRule="auto"/>
        <w:ind w:firstLine="420" w:firstLineChars="200"/>
        <w:rPr>
          <w:rFonts w:hint="eastAsia" w:asciiTheme="minorEastAsia" w:hAnsiTheme="minorEastAsia"/>
        </w:rPr>
      </w:pPr>
      <w:r>
        <w:rPr>
          <w:rFonts w:hint="eastAsia" w:asciiTheme="minorEastAsia" w:hAnsiTheme="minorEastAsia"/>
        </w:rPr>
        <w:t>（二）详写一个特点来</w:t>
      </w:r>
    </w:p>
    <w:p>
      <w:pPr>
        <w:spacing w:line="360" w:lineRule="auto"/>
        <w:ind w:firstLine="420" w:firstLineChars="200"/>
        <w:rPr>
          <w:rFonts w:hint="eastAsia" w:asciiTheme="minorEastAsia" w:hAnsiTheme="minorEastAsia"/>
        </w:rPr>
      </w:pPr>
      <w:r>
        <w:rPr>
          <w:rFonts w:hint="eastAsia" w:asciiTheme="minorEastAsia" w:hAnsiTheme="minorEastAsia"/>
        </w:rPr>
        <w:t>人物可写的一些细节元素，往往都必须扣着人物的性格和身份来进行，这个口诀的后半句，叫做详写一个特点来。上半句提到了脸部，眼睛，双手，衣服，表情，姿态，这几个要素，如果一一都写的话，容易喧宾夺主，所以写这几个要素的关键就是，只挑一个最能突出人物性格和身份的要素来写，剩下几个随意，可以略写甚至不写。因为进行人物的形象描写，就是为了通过这个形象让读者对人物的内在留下深刻印象，所以说把一个有特色的要素写透，这就完全足够。</w:t>
      </w:r>
    </w:p>
    <w:p>
      <w:pPr>
        <w:spacing w:line="360" w:lineRule="auto"/>
        <w:ind w:firstLine="422" w:firstLineChars="200"/>
        <w:rPr>
          <w:rFonts w:asciiTheme="minorEastAsia" w:hAnsiTheme="minorEastAsia"/>
          <w:b/>
        </w:rPr>
      </w:pPr>
      <w:r>
        <w:rPr>
          <w:rFonts w:hint="eastAsia" w:asciiTheme="minorEastAsia" w:hAnsiTheme="minorEastAsia"/>
          <w:b/>
        </w:rPr>
        <w:t>四、实例讲解</w:t>
      </w:r>
    </w:p>
    <w:p>
      <w:pPr>
        <w:spacing w:line="360" w:lineRule="auto"/>
        <w:ind w:firstLine="420" w:firstLineChars="200"/>
        <w:rPr>
          <w:rFonts w:hint="eastAsia" w:asciiTheme="minorEastAsia" w:hAnsiTheme="minorEastAsia"/>
        </w:rPr>
      </w:pPr>
      <w:r>
        <w:rPr>
          <w:rFonts w:hint="eastAsia" w:asciiTheme="minorEastAsia" w:hAnsiTheme="minorEastAsia"/>
        </w:rPr>
        <w:t>（一）路遥的小说《平凡的世界》片段</w:t>
      </w:r>
    </w:p>
    <w:p>
      <w:pPr>
        <w:spacing w:line="360" w:lineRule="auto"/>
        <w:ind w:firstLine="420" w:firstLineChars="200"/>
        <w:rPr>
          <w:rFonts w:asciiTheme="minorEastAsia" w:hAnsiTheme="minorEastAsia"/>
        </w:rPr>
      </w:pPr>
      <w:r>
        <w:rPr>
          <w:rFonts w:hint="eastAsia" w:asciiTheme="minorEastAsia" w:hAnsiTheme="minorEastAsia"/>
        </w:rPr>
        <w:t>他穿一身旧制服衣裳，高大的身板有些单薄。一张瘦条脸上，栽着一些不很稠密的胡须，由于脸色显出一种病容似的苍白，那胡须看起来倒黑森森的。</w:t>
      </w:r>
    </w:p>
    <w:p>
      <w:pPr>
        <w:spacing w:line="360" w:lineRule="auto"/>
        <w:ind w:firstLine="420" w:firstLineChars="200"/>
        <w:rPr>
          <w:rFonts w:hint="eastAsia" w:asciiTheme="minorEastAsia" w:hAnsiTheme="minorEastAsia"/>
        </w:rPr>
      </w:pPr>
      <w:r>
        <w:rPr>
          <w:rFonts w:hint="eastAsia" w:asciiTheme="minorEastAsia" w:hAnsiTheme="minorEastAsia"/>
        </w:rPr>
        <w:t>本段描写里作者几乎把所有的笔墨都投到了“脸”这个要素上，尤其是重点写的脸上的胡须，而剩下的要素，除了衣稍微提了一下外，说他穿的是旧制服，其余的元素直接全部省略掉了，反而重点特别突出，让读者对这个人的脸，产生了特别深刻的印象，并且暗示这个人估计不是什么恶棍，也不会是什么正能量满格的好人。事实上在小说里，这个人是一个村的村官，没有文化，自私自利，但是，也不是什么坏蛋，这个身份和性格的设定和作者的描写十分匹配。</w:t>
      </w:r>
    </w:p>
    <w:p>
      <w:pPr>
        <w:spacing w:line="360" w:lineRule="auto"/>
        <w:ind w:firstLine="420" w:firstLineChars="200"/>
        <w:rPr>
          <w:rFonts w:hint="eastAsia" w:asciiTheme="minorEastAsia" w:hAnsiTheme="minorEastAsia"/>
        </w:rPr>
      </w:pPr>
      <w:r>
        <w:rPr>
          <w:rFonts w:hint="eastAsia" w:asciiTheme="minorEastAsia" w:hAnsiTheme="minorEastAsia"/>
        </w:rPr>
        <w:t>（二）巴金的小说《家》片段</w:t>
      </w:r>
    </w:p>
    <w:p>
      <w:pPr>
        <w:pStyle w:val="5"/>
        <w:spacing w:before="0" w:beforeAutospacing="0" w:after="0" w:afterAutospacing="0" w:line="360" w:lineRule="auto"/>
        <w:ind w:firstLine="420" w:firstLineChars="200"/>
        <w:rPr>
          <w:rFonts w:asciiTheme="minorEastAsia" w:hAnsiTheme="minorEastAsia" w:eastAsiaTheme="minorEastAsia" w:cstheme="minorBidi"/>
          <w:kern w:val="2"/>
          <w:sz w:val="21"/>
          <w:szCs w:val="22"/>
        </w:rPr>
      </w:pPr>
      <w:r>
        <w:rPr>
          <w:rFonts w:hint="eastAsia" w:asciiTheme="minorEastAsia" w:hAnsiTheme="minorEastAsia" w:eastAsiaTheme="minorEastAsia" w:cstheme="minorBidi"/>
          <w:kern w:val="2"/>
          <w:sz w:val="21"/>
          <w:szCs w:val="22"/>
        </w:rPr>
        <w:t>她底脸上淡淡敷了一点粉，发鬓垂在两只耳边，把她底鹅蛋形的面庞，显得恰到好处。在两道修眉和一个略略高的鼻子底中间，不高不低地嵌着一对大眼。这一对眼睛非常明亮、非常深透，里面含着一种热烈的光，不仅给她底热烈、活泼的面庞添了光彩，而且她一旦走进房里，连这房间也似乎明亮起来。</w:t>
      </w:r>
    </w:p>
    <w:p>
      <w:pPr>
        <w:spacing w:line="360" w:lineRule="auto"/>
        <w:ind w:firstLine="420" w:firstLineChars="200"/>
        <w:rPr>
          <w:rFonts w:hint="eastAsia" w:asciiTheme="minorEastAsia" w:hAnsiTheme="minorEastAsia"/>
        </w:rPr>
      </w:pPr>
      <w:r>
        <w:rPr>
          <w:rFonts w:hint="eastAsia" w:asciiTheme="minorEastAsia" w:hAnsiTheme="minorEastAsia"/>
        </w:rPr>
        <w:t>在这段详细的人物描写里，共出现了脸、眼、表情三个元素，但是，最重点写的也是最出彩的，很明显是对于眼睛的描写，显然，这个富有吸引力的女子就是通过对于眼睛的描写而在文字里面活起来的。</w:t>
      </w:r>
    </w:p>
    <w:p>
      <w:pPr>
        <w:spacing w:line="360" w:lineRule="auto"/>
        <w:ind w:firstLine="420" w:firstLineChars="200"/>
        <w:rPr>
          <w:rFonts w:hint="eastAsia" w:asciiTheme="minorEastAsia" w:hAnsiTheme="minorEastAsia"/>
        </w:rPr>
      </w:pPr>
      <w:r>
        <w:rPr>
          <w:rFonts w:hint="eastAsia" w:asciiTheme="minorEastAsia" w:hAnsiTheme="minorEastAsia"/>
        </w:rPr>
        <w:t>（三）考试范文《这样的画面让我留恋》片段</w:t>
      </w:r>
    </w:p>
    <w:p>
      <w:pPr>
        <w:spacing w:line="360" w:lineRule="auto"/>
        <w:ind w:firstLine="420" w:firstLineChars="200"/>
        <w:rPr>
          <w:rFonts w:asciiTheme="minorEastAsia" w:hAnsiTheme="minorEastAsia"/>
        </w:rPr>
      </w:pPr>
      <w:r>
        <w:rPr>
          <w:rFonts w:hint="eastAsia" w:asciiTheme="minorEastAsia" w:hAnsiTheme="minorEastAsia"/>
        </w:rPr>
        <w:t>老奶奶笑了，路灯橘黄色的光填平了那脸上的沟壑，柔和了棱角</w:t>
      </w:r>
      <w:r>
        <w:rPr>
          <w:rFonts w:asciiTheme="minorEastAsia" w:hAnsiTheme="minorEastAsia"/>
        </w:rPr>
        <w:t>......</w:t>
      </w:r>
      <w:r>
        <w:rPr>
          <w:rFonts w:hint="eastAsia" w:asciiTheme="minorEastAsia" w:hAnsiTheme="minorEastAsia"/>
        </w:rPr>
        <w:t>整个画面漫溢开一阵暖意。</w:t>
      </w:r>
    </w:p>
    <w:p>
      <w:pPr>
        <w:spacing w:line="360" w:lineRule="auto"/>
        <w:ind w:firstLine="420" w:firstLineChars="200"/>
        <w:rPr>
          <w:rFonts w:hint="eastAsia" w:asciiTheme="minorEastAsia" w:hAnsiTheme="minorEastAsia"/>
        </w:rPr>
      </w:pPr>
      <w:r>
        <w:rPr>
          <w:rFonts w:hint="eastAsia" w:asciiTheme="minorEastAsia" w:hAnsiTheme="minorEastAsia"/>
        </w:rPr>
        <w:t>在文中写了一个卖红薯的老夫妻在深夜里互相体贴的场面，感人至深。在写到老奶奶的时候，作者就是抓住了一个要素--脸，也就是脸上的皱纹，把老奶奶慈祥的形象和当时温馨友爱的场面，表达的淋漓尽致。</w:t>
      </w:r>
    </w:p>
    <w:p>
      <w:pPr>
        <w:spacing w:line="360" w:lineRule="auto"/>
        <w:ind w:firstLine="422" w:firstLineChars="200"/>
        <w:rPr>
          <w:rFonts w:asciiTheme="minorEastAsia" w:hAnsiTheme="minorEastAsia"/>
          <w:b/>
        </w:rPr>
      </w:pPr>
      <w:r>
        <w:rPr>
          <w:rFonts w:hint="eastAsia" w:asciiTheme="minorEastAsia" w:hAnsiTheme="minorEastAsia"/>
          <w:b/>
        </w:rPr>
        <w:t>五、总结</w:t>
      </w:r>
    </w:p>
    <w:p>
      <w:pPr>
        <w:spacing w:line="360" w:lineRule="auto"/>
        <w:ind w:firstLine="420" w:firstLineChars="200"/>
        <w:rPr>
          <w:rFonts w:hint="eastAsia" w:asciiTheme="minorEastAsia" w:hAnsiTheme="minorEastAsia"/>
        </w:rPr>
      </w:pPr>
      <w:r>
        <w:rPr>
          <w:rFonts w:hint="eastAsia" w:asciiTheme="minorEastAsia" w:hAnsiTheme="minorEastAsia"/>
        </w:rPr>
        <w:t>只要抓住细节用心去写，动人的人物描写就呼之而出了。</w:t>
      </w:r>
    </w:p>
    <w:p>
      <w:pPr>
        <w:spacing w:line="360" w:lineRule="auto"/>
        <w:ind w:firstLine="420" w:firstLineChars="200"/>
        <w:rPr>
          <w:rFonts w:hint="eastAsia" w:asciiTheme="minorEastAsia" w:hAnsiTheme="minorEastAsia"/>
        </w:rPr>
      </w:pPr>
      <w:r>
        <w:rPr>
          <w:rFonts w:hint="eastAsia" w:asciiTheme="minorEastAsia" w:hAnsiTheme="minorEastAsia"/>
        </w:rPr>
        <w:t>设定好人物的性格和身份，然后按照这个口诀的前半句，把人物的脸、眼、手、衣和神态，在脑子里依次的过一遍，而后从中挑选出一个最能体现人物性格和身份的要素，多写几句，剩下的一笔带过就可以写出一个合格的人物描写，这个就是人物描写的基本思路。</w:t>
      </w:r>
    </w:p>
    <w:p>
      <w:pPr>
        <w:spacing w:line="360" w:lineRule="auto"/>
        <w:ind w:firstLine="420" w:firstLineChars="200"/>
        <w:rPr>
          <w:rFonts w:asciiTheme="minorEastAsia" w:hAnsiTheme="minorEastAsia"/>
        </w:rPr>
      </w:pPr>
      <w:r>
        <w:rPr>
          <w:rFonts w:hint="eastAsia" w:asciiTheme="minorEastAsia" w:hAnsiTheme="minorEastAsia"/>
        </w:rPr>
        <w:t>当然脸、眼、手、衣和神态具体分别怎样来刻画，还是需要大家细心观察，多动笔练习的，同学们，现在你就把你脑海里的人物形象用比描写出来吧！</w:t>
      </w:r>
    </w:p>
    <w:sectPr>
      <w:headerReference r:id="rId3" w:type="default"/>
      <w:footerReference r:id="rId4" w:type="default"/>
      <w:pgSz w:w="11906" w:h="16160"/>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pBdr>
        <w:top w:val="none" w:color="auto" w:sz="0" w:space="0"/>
        <w:left w:val="none" w:color="auto" w:sz="0" w:space="0"/>
        <w:bottom w:val="none" w:color="auto" w:sz="0" w:space="0"/>
        <w:right w:val="none" w:color="auto" w:sz="0" w:space="0"/>
        <w:between w:val="none" w:color="auto" w:sz="0" w:space="0"/>
      </w:pBdr>
      <w:spacing w:after="0" w:afterLines="0"/>
    </w:pPr>
    <w:r>
      <w:rPr>
        <w:rStyle w:val="7"/>
      </w:rPr>
      <w:fldChar w:fldCharType="begin"/>
    </w:r>
    <w:r>
      <w:rPr>
        <w:rStyle w:val="7"/>
      </w:rPr>
      <w:instrText xml:space="preserve"> PAGE  </w:instrText>
    </w:r>
    <w:r>
      <w:rPr>
        <w:rStyle w:val="7"/>
      </w:rPr>
      <w:fldChar w:fldCharType="separate"/>
    </w:r>
    <w:r>
      <w:rPr>
        <w:rStyle w:val="7"/>
      </w:rPr>
      <w:t>1</w:t>
    </w:r>
    <w:r>
      <w:rPr>
        <w:rStyle w:val="7"/>
      </w:rP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93304"/>
    <w:multiLevelType w:val="multilevel"/>
    <w:tmpl w:val="00893304"/>
    <w:lvl w:ilvl="0" w:tentative="0">
      <w:start w:val="1"/>
      <w:numFmt w:val="japaneseCounting"/>
      <w:lvlText w:val="%1、"/>
      <w:lvlJc w:val="left"/>
      <w:pPr>
        <w:ind w:left="1005" w:hanging="450"/>
      </w:pPr>
      <w:rPr>
        <w:rFonts w:hint="default"/>
      </w:rPr>
    </w:lvl>
    <w:lvl w:ilvl="1" w:tentative="0">
      <w:start w:val="1"/>
      <w:numFmt w:val="lowerLetter"/>
      <w:lvlText w:val="%2)"/>
      <w:lvlJc w:val="left"/>
      <w:pPr>
        <w:ind w:left="1395" w:hanging="420"/>
      </w:pPr>
    </w:lvl>
    <w:lvl w:ilvl="2" w:tentative="0">
      <w:start w:val="1"/>
      <w:numFmt w:val="lowerRoman"/>
      <w:lvlText w:val="%3."/>
      <w:lvlJc w:val="right"/>
      <w:pPr>
        <w:ind w:left="1815" w:hanging="420"/>
      </w:pPr>
    </w:lvl>
    <w:lvl w:ilvl="3" w:tentative="0">
      <w:start w:val="1"/>
      <w:numFmt w:val="decimal"/>
      <w:lvlText w:val="%4."/>
      <w:lvlJc w:val="left"/>
      <w:pPr>
        <w:ind w:left="2235" w:hanging="420"/>
      </w:pPr>
    </w:lvl>
    <w:lvl w:ilvl="4" w:tentative="0">
      <w:start w:val="1"/>
      <w:numFmt w:val="lowerLetter"/>
      <w:lvlText w:val="%5)"/>
      <w:lvlJc w:val="left"/>
      <w:pPr>
        <w:ind w:left="2655" w:hanging="420"/>
      </w:pPr>
    </w:lvl>
    <w:lvl w:ilvl="5" w:tentative="0">
      <w:start w:val="1"/>
      <w:numFmt w:val="lowerRoman"/>
      <w:lvlText w:val="%6."/>
      <w:lvlJc w:val="right"/>
      <w:pPr>
        <w:ind w:left="3075" w:hanging="420"/>
      </w:pPr>
    </w:lvl>
    <w:lvl w:ilvl="6" w:tentative="0">
      <w:start w:val="1"/>
      <w:numFmt w:val="decimal"/>
      <w:lvlText w:val="%7."/>
      <w:lvlJc w:val="left"/>
      <w:pPr>
        <w:ind w:left="3495" w:hanging="420"/>
      </w:pPr>
    </w:lvl>
    <w:lvl w:ilvl="7" w:tentative="0">
      <w:start w:val="1"/>
      <w:numFmt w:val="lowerLetter"/>
      <w:lvlText w:val="%8)"/>
      <w:lvlJc w:val="left"/>
      <w:pPr>
        <w:ind w:left="3915" w:hanging="420"/>
      </w:pPr>
    </w:lvl>
    <w:lvl w:ilvl="8" w:tentative="0">
      <w:start w:val="1"/>
      <w:numFmt w:val="lowerRoman"/>
      <w:lvlText w:val="%9."/>
      <w:lvlJc w:val="right"/>
      <w:pPr>
        <w:ind w:left="433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42"/>
    <w:rsid w:val="000027BA"/>
    <w:rsid w:val="000A3749"/>
    <w:rsid w:val="0019675B"/>
    <w:rsid w:val="0022430F"/>
    <w:rsid w:val="0024748B"/>
    <w:rsid w:val="00253AF0"/>
    <w:rsid w:val="0026327B"/>
    <w:rsid w:val="00292E3D"/>
    <w:rsid w:val="002E1CDA"/>
    <w:rsid w:val="00505F69"/>
    <w:rsid w:val="007F05DA"/>
    <w:rsid w:val="009350D2"/>
    <w:rsid w:val="009B0DD8"/>
    <w:rsid w:val="009D435C"/>
    <w:rsid w:val="00A019BB"/>
    <w:rsid w:val="00B50B2D"/>
    <w:rsid w:val="00B67642"/>
    <w:rsid w:val="00BC2296"/>
    <w:rsid w:val="00C00904"/>
    <w:rsid w:val="00D94AE7"/>
    <w:rsid w:val="00F7558A"/>
    <w:rsid w:val="237508A2"/>
    <w:rsid w:val="2E6B685F"/>
    <w:rsid w:val="6C4D6F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semiHidden/>
    <w:unhideWhenUsed/>
    <w:uiPriority w:val="99"/>
    <w:pPr>
      <w:tabs>
        <w:tab w:val="center" w:pos="4153"/>
        <w:tab w:val="right" w:pos="8306"/>
      </w:tabs>
      <w:snapToGrid w:val="0"/>
      <w:jc w:val="left"/>
    </w:pPr>
    <w:rPr>
      <w:sz w:val="18"/>
    </w:rPr>
  </w:style>
  <w:style w:type="paragraph" w:styleId="4">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page number"/>
    <w:basedOn w:val="6"/>
    <w:semiHidden/>
    <w:unhideWhenUsed/>
    <w:uiPriority w:val="99"/>
  </w:style>
  <w:style w:type="character" w:customStyle="1" w:styleId="9">
    <w:name w:val="批注框文本 Char"/>
    <w:basedOn w:val="6"/>
    <w:link w:val="2"/>
    <w:semiHidden/>
    <w:qFormat/>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二一教育</Company>
  <Pages>4</Pages>
  <Words>2269</Words>
  <Characters>2291</Characters>
  <Lines>16</Lines>
  <Paragraphs>4</Paragraphs>
  <TotalTime>223</TotalTime>
  <ScaleCrop>false</ScaleCrop>
  <LinksUpToDate>false</LinksUpToDate>
  <CharactersWithSpaces>2301</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2020-08-01T07:07:00Z</dcterms:created>
  <dc:creator>21cnjy.com</dc:creator>
  <cp:keywords>21</cp:keywords>
  <cp:lastModifiedBy>Administrator</cp:lastModifiedBy>
  <cp:lastPrinted>2020-08-01T10:09:00Z</cp:lastPrinted>
  <dcterms:modified xsi:type="dcterms:W3CDTF">2022-09-13T07:25:08Z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